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Aptos" w:cs="Aptos" w:eastAsia="Aptos" w:hAnsi="Aptos"/>
          <w:b/>
          <w:bCs/>
          <w:color w:val="E6007E"/>
          <w:sz w:val="32"/>
          <w:szCs w:val="32"/>
        </w:rPr>
        <w:t xml:space="preserve">Uitnodigingsbrief Vitaliteitsprogramma – sjabloon</w:t>
      </w:r>
    </w:p>
    <w:p>
      <w:pPr>
        <w:shd w:fill="FFF3B0" w:color="auto" w:val="clear"/>
        <w:spacing w:after="160" w:line="260"/>
      </w:pPr>
      <w:r>
        <w:rPr>
          <w:rFonts w:ascii="Aptos" w:cs="Aptos" w:eastAsia="Aptos" w:hAnsi="Aptos"/>
          <w:i/>
          <w:iCs/>
          <w:sz w:val="20"/>
          <w:szCs w:val="20"/>
        </w:rPr>
        <w:t xml:space="preserve">Gebruiksinstructie. Dit is een basissjabloon dat je in twee varianten kunt gebruiken: voor culturele verenigingen of voor erfgoedorganisaties. Op plekken waar een keuze nodig is, staan twee opties tussen [rechte haken] gescheiden door een schuine streep. Kies bij verzending één van de twee en verwijder de andere plus de haken. Vervang alle {curly-brace-placeholders} door de juiste gegevens. Voor de verenigingsvariant kun je overwegen de titel te vervangen door ‘Heeft jouw vereniging al een aanschuifmarketeer?’ en een aparte alinea toe te voegen die dat concept uitlegt (zie de losse verenigingsbrief).</w:t>
      </w:r>
    </w:p>
    <w:p>
      <w:pPr>
        <w:spacing w:after="160" w:line="276"/>
      </w:pPr>
      <w:r>
        <w:rPr>
          <w:rFonts w:ascii="Aptos" w:cs="Aptos" w:eastAsia="Aptos" w:hAnsi="Aptos"/>
          <w:b w:val="false"/>
          <w:bCs w:val="false"/>
          <w:i w:val="false"/>
          <w:iCs w:val="false"/>
          <w:sz w:val="22"/>
          <w:szCs w:val="22"/>
        </w:rPr>
        <w:t xml:space="preserve">Stel je eens voor. Dat een accountant meekijkt met jullie financiën. Dat een marketeer helpt met de teksten op jullie website. Dat er een pool van vrijwilligers klaarstaat om jullie te ondersteunen bij [een uitvoering / activiteiten]. Dat er meegedacht wordt over verduurzaming.</w:t>
      </w:r>
    </w:p>
    <w:p>
      <w:pPr>
        <w:spacing w:after="160" w:line="276"/>
      </w:pPr>
      <w:r>
        <w:rPr>
          <w:rFonts w:ascii="Aptos" w:cs="Aptos" w:eastAsia="Aptos" w:hAnsi="Aptos"/>
          <w:b w:val="false"/>
          <w:bCs w:val="false"/>
          <w:i w:val="false"/>
          <w:iCs w:val="false"/>
          <w:sz w:val="22"/>
          <w:szCs w:val="22"/>
        </w:rPr>
        <w:t xml:space="preserve">Klinkt onmogelijk? Dat is het niet.</w:t>
      </w:r>
    </w:p>
    <w:p>
      <w:pPr>
        <w:pStyle w:val="Heading1"/>
        <w:spacing w:after="100" w:before="200"/>
      </w:pPr>
      <w:r>
        <w:rPr>
          <w:rFonts w:ascii="Aptos" w:cs="Aptos" w:eastAsia="Aptos" w:hAnsi="Aptos"/>
        </w:rPr>
        <w:t xml:space="preserve">Vitaliteitsprogramma voor [culturele verenigingen / erfgoedorganisaties]</w:t>
      </w:r>
    </w:p>
    <w:p>
      <w:pPr>
        <w:spacing w:after="160" w:line="276"/>
      </w:pPr>
      <w:r>
        <w:rPr>
          <w:rFonts w:ascii="Aptos" w:cs="Aptos" w:eastAsia="Aptos" w:hAnsi="Aptos"/>
          <w:b w:val="false"/>
          <w:bCs w:val="false"/>
          <w:i w:val="false"/>
          <w:iCs w:val="false"/>
          <w:sz w:val="22"/>
          <w:szCs w:val="22"/>
        </w:rPr>
        <w:t xml:space="preserve">Cultuurkust startte in 2025 met het Vitaliteitsprogramma in de gemeenten Nunspeet, Harderwijk en Ermelo. [Voor de verenigingsvariant: En daar komt vanaf nu {naam gemeente} bij!] In dit programma kijken we samen hoe vitaal jullie [vereniging / organisatie] is en wat er nodig is om deze nog vitaler te maken.</w:t>
      </w:r>
    </w:p>
    <w:p>
      <w:pPr>
        <w:pStyle w:val="Heading1"/>
        <w:spacing w:after="100" w:before="200"/>
      </w:pPr>
      <w:r>
        <w:rPr>
          <w:rFonts w:ascii="Aptos" w:cs="Aptos" w:eastAsia="Aptos" w:hAnsi="Aptos"/>
        </w:rPr>
        <w:t xml:space="preserve">Hoe gaat het nu echt met jullie [vereniging / organisatie]?</w:t>
      </w:r>
    </w:p>
    <w:p>
      <w:pPr>
        <w:spacing w:after="160" w:line="276"/>
      </w:pPr>
      <w:r>
        <w:rPr>
          <w:rFonts w:ascii="Aptos" w:cs="Aptos" w:eastAsia="Aptos" w:hAnsi="Aptos"/>
          <w:b w:val="false"/>
          <w:bCs w:val="false"/>
          <w:i w:val="false"/>
          <w:iCs w:val="false"/>
          <w:sz w:val="22"/>
          <w:szCs w:val="22"/>
        </w:rPr>
        <w:t xml:space="preserve">Daar willen we samen naar kijken. Maar wat is precies een vitale [vereniging / erfgoedorganisatie]?</w:t>
      </w:r>
    </w:p>
    <w:p>
      <w:pPr>
        <w:spacing w:after="160" w:line="276"/>
      </w:pPr>
      <w:r>
        <w:rPr>
          <w:rFonts w:ascii="Aptos" w:cs="Aptos" w:eastAsia="Aptos" w:hAnsi="Aptos"/>
          <w:b w:val="false"/>
          <w:bCs w:val="false"/>
          <w:i w:val="false"/>
          <w:iCs w:val="false"/>
          <w:sz w:val="22"/>
          <w:szCs w:val="22"/>
        </w:rPr>
        <w:t xml:space="preserve">[VOOR VERENIGINGEN: Een vitale vereniging is financieel gezond en heeft voldoende leden, met een gezonde in- en uitstroom. Ze heeft voldoende vrijwilligers voor bestuur en hand- en spandiensten, en weet zich te presenteren en profileren. Leden doen met plezier mee en zijn bereid zich in te zetten voor de vereniging. Een goede accommodatie, voor de activiteit én de ontmoeting, is een essentieel aspect.]</w:t>
      </w:r>
    </w:p>
    <w:p>
      <w:pPr>
        <w:spacing w:after="160" w:line="276"/>
      </w:pPr>
      <w:r>
        <w:rPr>
          <w:rFonts w:ascii="Aptos" w:cs="Aptos" w:eastAsia="Aptos" w:hAnsi="Aptos"/>
          <w:b w:val="false"/>
          <w:bCs w:val="false"/>
          <w:i w:val="false"/>
          <w:iCs w:val="false"/>
          <w:sz w:val="22"/>
          <w:szCs w:val="22"/>
        </w:rPr>
        <w:t xml:space="preserve">[VOOR ERFGOED: Een vitale erfgoedorganisatie is financieel gezond, heeft voldoende betrokken vrijwilligers, is zichtbaar voor het publiek en aantrekkelijk voor nieuwe doelgroepen. Ze weet haar erfgoed levend te houden en kan omgaan met actuele uitdagingen zoals verduurzaming, veranderende wetgeving en digitalisering.]</w:t>
      </w:r>
    </w:p>
    <w:p>
      <w:pPr>
        <w:pStyle w:val="Heading1"/>
        <w:spacing w:after="100" w:before="200"/>
      </w:pPr>
      <w:r>
        <w:rPr>
          <w:rFonts w:ascii="Aptos" w:cs="Aptos" w:eastAsia="Aptos" w:hAnsi="Aptos"/>
        </w:rPr>
        <w:t xml:space="preserve">Wat houdt het Vitaliteitsprogramma in?</w:t>
      </w:r>
    </w:p>
    <w:p>
      <w:pPr>
        <w:spacing w:after="160" w:line="276"/>
      </w:pPr>
      <w:r>
        <w:rPr>
          <w:rFonts w:ascii="Aptos" w:cs="Aptos" w:eastAsia="Aptos" w:hAnsi="Aptos"/>
          <w:b w:val="false"/>
          <w:bCs w:val="false"/>
          <w:i w:val="false"/>
          <w:iCs w:val="false"/>
          <w:sz w:val="22"/>
          <w:szCs w:val="22"/>
        </w:rPr>
        <w:t xml:space="preserve">De eerste stap is het invullen van een online [vitaliteitsscan / erfgoedscan]. Op basis van jullie antwoorden maken we een eerste analyse van hoe jullie [vereniging / organisatie] ervoor staat. Daarna neemt de lokale cultuurverbinder contact op voor een verdiepend gesprek. Samen bespreken we de uitkomsten en bepalen we wat er voor jullie nodig is. Vervolgens zoeken we naar concrete oplossingen, onder andere door kennis en kunde te halen uit het bedrijfsleven. Denk aan koppeling met een professional, hulp bij fondsenwerving, of ondersteuning op communicatie en vrijwilligersbeleid.</w:t>
      </w:r>
    </w:p>
    <w:p>
      <w:pPr>
        <w:pStyle w:val="Heading1"/>
        <w:spacing w:after="100" w:before="200"/>
      </w:pPr>
      <w:r>
        <w:rPr>
          <w:rFonts w:ascii="Aptos" w:cs="Aptos" w:eastAsia="Aptos" w:hAnsi="Aptos"/>
        </w:rPr>
        <w:t xml:space="preserve">Wat levert het op?</w:t>
      </w:r>
    </w:p>
    <w:p>
      <w:pPr>
        <w:spacing w:after="160" w:line="276"/>
      </w:pPr>
      <w:r>
        <w:rPr>
          <w:rFonts w:ascii="Aptos" w:cs="Aptos" w:eastAsia="Aptos" w:hAnsi="Aptos"/>
          <w:b w:val="false"/>
          <w:bCs w:val="false"/>
          <w:i w:val="false"/>
          <w:iCs w:val="false"/>
          <w:sz w:val="22"/>
          <w:szCs w:val="22"/>
        </w:rPr>
        <w:t xml:space="preserve">Jullie krijgen een helder beeld van waar de [vereniging / organisatie] staat, concrete hulp op de punten waar het knelt, en toegang tot professionals uit het bedrijfsleven. Hulp die er anders niet zomaar zou zijn.</w:t>
      </w:r>
    </w:p>
    <w:p>
      <w:pPr>
        <w:pStyle w:val="Heading1"/>
        <w:spacing w:after="100" w:before="200"/>
      </w:pPr>
      <w:r>
        <w:rPr>
          <w:rFonts w:ascii="Aptos" w:cs="Aptos" w:eastAsia="Aptos" w:hAnsi="Aptos"/>
        </w:rPr>
        <w:t xml:space="preserve">Wat kost het?</w:t>
      </w:r>
    </w:p>
    <w:p>
      <w:pPr>
        <w:spacing w:after="160" w:line="276"/>
      </w:pPr>
      <w:r>
        <w:rPr>
          <w:rFonts w:ascii="Aptos" w:cs="Aptos" w:eastAsia="Aptos" w:hAnsi="Aptos"/>
          <w:b w:val="false"/>
          <w:bCs w:val="false"/>
          <w:i w:val="false"/>
          <w:iCs w:val="false"/>
          <w:sz w:val="22"/>
          <w:szCs w:val="22"/>
        </w:rPr>
        <w:t xml:space="preserve">Deelname is gratis. Het programma wordt gefinancierd door de gemeenten, Meedoen is de Kunst en het Cultuur- en Erfgoedpact. Van jullie vragen we een tijdsinvestering van minimaal twintig uur voor de periode van een jaar.</w:t>
      </w:r>
    </w:p>
    <w:p>
      <w:pPr>
        <w:pStyle w:val="Heading1"/>
        <w:spacing w:after="100" w:before="200"/>
      </w:pPr>
      <w:r>
        <w:rPr>
          <w:rFonts w:ascii="Aptos" w:cs="Aptos" w:eastAsia="Aptos" w:hAnsi="Aptos"/>
        </w:rPr>
        <w:t xml:space="preserve">Doe mee: vul de [vitaliteitsscan / erfgoedscan] in</w:t>
      </w:r>
    </w:p>
    <w:p>
      <w:pPr>
        <w:spacing w:after="160" w:line="276"/>
      </w:pPr>
      <w:r>
        <w:rPr>
          <w:rFonts w:ascii="Aptos" w:cs="Aptos" w:eastAsia="Aptos" w:hAnsi="Aptos"/>
          <w:b w:val="false"/>
          <w:bCs w:val="false"/>
          <w:i w:val="false"/>
          <w:iCs w:val="false"/>
          <w:sz w:val="22"/>
          <w:szCs w:val="22"/>
        </w:rPr>
        <w:t xml:space="preserve">Via deze link komen jullie direct in de scan: {link naar scan}. Invullen duurt zeven tot tien minuten.</w:t>
      </w:r>
    </w:p>
    <w:p>
      <w:pPr>
        <w:spacing w:after="160" w:line="276"/>
      </w:pPr>
      <w:r>
        <w:rPr>
          <w:rFonts w:ascii="Aptos" w:cs="Aptos" w:eastAsia="Aptos" w:hAnsi="Aptos"/>
          <w:b w:val="false"/>
          <w:bCs w:val="false"/>
          <w:i w:val="false"/>
          <w:iCs w:val="false"/>
          <w:sz w:val="22"/>
          <w:szCs w:val="22"/>
        </w:rPr>
        <w:t xml:space="preserve">Vragen? We denken graag mee, via mail of telefoon.</w:t>
      </w:r>
    </w:p>
    <w:p>
      <w:pPr>
        <w:spacing w:after="60" w:line="276"/>
      </w:pPr>
      <w:r>
        <w:rPr>
          <w:rFonts w:ascii="Aptos" w:cs="Aptos" w:eastAsia="Aptos" w:hAnsi="Aptos"/>
          <w:b w:val="false"/>
          <w:bCs w:val="false"/>
          <w:i w:val="false"/>
          <w:iCs w:val="false"/>
          <w:sz w:val="22"/>
          <w:szCs w:val="22"/>
        </w:rPr>
        <w:t xml:space="preserve">Met enthousiaste groet,</w:t>
      </w:r>
    </w:p>
    <w:p>
      <w:pPr>
        <w:spacing w:after="60" w:line="276"/>
      </w:pPr>
      <w:r>
        <w:rPr>
          <w:rFonts w:ascii="Aptos" w:cs="Aptos" w:eastAsia="Aptos" w:hAnsi="Aptos"/>
          <w:b w:val="false"/>
          <w:bCs w:val="false"/>
          <w:i w:val="false"/>
          <w:iCs w:val="false"/>
          <w:sz w:val="22"/>
          <w:szCs w:val="22"/>
        </w:rPr>
        <w:t xml:space="preserve">Cultuurverbinder {naam}</w:t>
      </w:r>
    </w:p>
    <w:p>
      <w:pPr>
        <w:spacing w:after="200" w:line="276"/>
      </w:pPr>
      <w:r>
        <w:rPr>
          <w:rFonts w:ascii="Aptos" w:cs="Aptos" w:eastAsia="Aptos" w:hAnsi="Aptos"/>
          <w:b w:val="false"/>
          <w:bCs w:val="false"/>
          <w:i w:val="false"/>
          <w:iCs w:val="false"/>
          <w:sz w:val="22"/>
          <w:szCs w:val="22"/>
        </w:rPr>
        <w:t xml:space="preserve">{Emailadres} of bel {telefoonnummer}</w:t>
      </w:r>
    </w:p>
    <w:p>
      <w:pPr>
        <w:spacing w:after="60" w:line="276"/>
      </w:pPr>
      <w:r>
        <w:rPr>
          <w:rFonts w:ascii="Aptos" w:cs="Aptos" w:eastAsia="Aptos" w:hAnsi="Aptos"/>
          <w:sz w:val="22"/>
          <w:szCs w:val="22"/>
        </w:rPr>
        <w:t xml:space="preserve">Hier lees je meer over het </w:t>
      </w:r>
      <w:hyperlink w:history="1" r:id="rIdro814e_um48zywmh3r0yp">
        <w:r>
          <w:rPr>
            <w:rStyle w:val="Hyperlink"/>
            <w:rFonts w:ascii="Aptos" w:cs="Aptos" w:eastAsia="Aptos" w:hAnsi="Aptos"/>
            <w:color w:val="0563C1"/>
            <w:sz w:val="22"/>
            <w:szCs w:val="22"/>
            <w:u w:val="single"/>
          </w:rPr>
          <w:t xml:space="preserve">Vitaliteitsprogramma</w:t>
        </w:r>
      </w:hyperlink>
      <w:r>
        <w:rPr>
          <w:rFonts w:ascii="Aptos" w:cs="Aptos" w:eastAsia="Aptos" w:hAnsi="Aptos"/>
          <w:sz w:val="22"/>
          <w:szCs w:val="22"/>
        </w:rPr>
        <w:t xml:space="preserve">.</w:t>
      </w:r>
    </w:p>
    <w:sectPr>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00"/>
      <w:outlineLvl w:val="0"/>
    </w:pPr>
    <w:rPr>
      <w:rFonts w:ascii="Aptos" w:cs="Aptos" w:eastAsia="Aptos" w:hAnsi="Aptos"/>
      <w:b/>
      <w:bCs/>
      <w:color w:val="1F4E5F"/>
      <w:sz w:val="26"/>
      <w:szCs w:val="26"/>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ro814e_um48zywmh3r0yp" Type="http://schemas.openxmlformats.org/officeDocument/2006/relationships/hyperlink" Target="https://cultuurkust.nl/vitaliteitsprogramma/" TargetMode="Externa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B604781249D44DBFD59AEB9F5A4B9A" ma:contentTypeVersion="10" ma:contentTypeDescription="Een nieuw document maken." ma:contentTypeScope="" ma:versionID="0fe11a78bbd3f130d9fc9a6d6b008f29">
  <xsd:schema xmlns:xsd="http://www.w3.org/2001/XMLSchema" xmlns:xs="http://www.w3.org/2001/XMLSchema" xmlns:p="http://schemas.microsoft.com/office/2006/metadata/properties" xmlns:ns2="400345f1-7365-4e60-b521-f2c0f42d468d" xmlns:ns3="392bb590-3357-4b0e-a10d-f7cffadd0568" targetNamespace="http://schemas.microsoft.com/office/2006/metadata/properties" ma:root="true" ma:fieldsID="77eec4dca64060d76e15630b8a871cd1" ns2:_="" ns3:_="">
    <xsd:import namespace="400345f1-7365-4e60-b521-f2c0f42d468d"/>
    <xsd:import namespace="392bb590-3357-4b0e-a10d-f7cffadd05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0345f1-7365-4e60-b521-f2c0f42d4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40f17f-5328-4646-9062-69483c3692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2bb590-3357-4b0e-a10d-f7cffadd05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9f5821-e475-4f18-8367-a39719461f65}" ma:internalName="TaxCatchAll" ma:showField="CatchAllData" ma:web="392bb590-3357-4b0e-a10d-f7cffadd05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0345f1-7365-4e60-b521-f2c0f42d468d">
      <Terms xmlns="http://schemas.microsoft.com/office/infopath/2007/PartnerControls"/>
    </lcf76f155ced4ddcb4097134ff3c332f>
    <TaxCatchAll xmlns="392bb590-3357-4b0e-a10d-f7cffadd0568" xsi:nil="true"/>
  </documentManagement>
</p:properties>
</file>

<file path=customXml/itemProps1.xml><?xml version="1.0" encoding="utf-8"?>
<ds:datastoreItem xmlns:ds="http://schemas.openxmlformats.org/officeDocument/2006/customXml" ds:itemID="{57FA8483-2696-43D1-9624-5EB261323758}"/>
</file>

<file path=customXml/itemProps2.xml><?xml version="1.0" encoding="utf-8"?>
<ds:datastoreItem xmlns:ds="http://schemas.openxmlformats.org/officeDocument/2006/customXml" ds:itemID="{B7EDF7EC-7FF8-4116-B98E-7F64E60A7431}"/>
</file>

<file path=customXml/itemProps3.xml><?xml version="1.0" encoding="utf-8"?>
<ds:datastoreItem xmlns:ds="http://schemas.openxmlformats.org/officeDocument/2006/customXml" ds:itemID="{10EBE24B-557E-45C1-8F3C-DB9EABB0D3D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2026-07-20T10:29:13Z</dcterms:created>
  <dcterms:modified xsi:type="dcterms:W3CDTF">2026-07-20T10:29:13Z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0x01010035B604781249D44DBFD59AEB9F5A4B9A</vt:lpwstr>
  </property>
</Properties>
</file>